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4E" w:rsidRDefault="0032174E" w:rsidP="003217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32"/>
          <w:szCs w:val="32"/>
        </w:rPr>
        <w:t>NEWS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OGGETTO: </w:t>
      </w:r>
      <w:bookmarkStart w:id="0" w:name="_GoBack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Assunzioni nel settore pubblico (GU 87 88 89 </w:t>
      </w:r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– Serie Speciale – Concorsi ed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Esami)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Tipologia di richiesta: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Concorso pubblico per la copertura di n. 1 posto di "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Impiegato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Amministrativo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”, a tempo pieno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indeterminato,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riservato ai disabili di cui alla Legge 68/1999.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C10000"/>
          <w:sz w:val="24"/>
          <w:szCs w:val="24"/>
        </w:rPr>
        <w:t>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>rif.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 xml:space="preserve"> GU n. 87 del 04-11-2022)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Sede di lavoro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Autorità di Sistema Portuale del Mar Ligure Orientale, Porti </w:t>
      </w:r>
      <w:proofErr w:type="gramStart"/>
      <w:r>
        <w:rPr>
          <w:rFonts w:ascii="TimesNewRomanPSMT" w:hAnsi="TimesNewRomanPSMT" w:cs="TimesNewRomanPSMT"/>
          <w:color w:val="FF0000"/>
          <w:sz w:val="24"/>
          <w:szCs w:val="24"/>
        </w:rPr>
        <w:t>di La</w:t>
      </w:r>
      <w:proofErr w:type="gramEnd"/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 Spezia e Marina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di Carrara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Requisiti richiesti: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appartenere alle categorie protette di cui all’art. 1 della Legge n. 68/99;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essere iscritto negli elenchi previsti dall’art. 8 della Legge n. 68/99;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444444"/>
          <w:sz w:val="24"/>
          <w:szCs w:val="24"/>
        </w:rPr>
        <w:t xml:space="preserve">3) </w:t>
      </w:r>
      <w:r>
        <w:rPr>
          <w:rFonts w:ascii="TimesNewRomanPSMT" w:hAnsi="TimesNewRomanPSMT" w:cs="TimesNewRomanPSMT"/>
          <w:color w:val="000000"/>
          <w:sz w:val="24"/>
          <w:szCs w:val="24"/>
        </w:rPr>
        <w:t>essere in possesso del Diploma di scuola media superiore.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bando è consultabile alla pagina </w:t>
      </w: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www.adspmarligureorientale.it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Modalità di partecipazione: per titoli ed esami. La domanda di partecipazione dovrà essere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presentata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ESCLUSIVAMENTE PER VIA TELEMATICA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attraverso il sito internet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https://adspmarligureorientale.it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Scadenza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>: 30 novembre 2022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Informazioni utili: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tel. 0187/546320.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Tipologia di richiesta: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Avviso relativo all’assunzione di 2 posti unità di personale a tempo pieno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 indeterminato,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B, posizione economica B1,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riservato ai disabili di cui alla Legge n.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68/1999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C10000"/>
          <w:sz w:val="24"/>
          <w:szCs w:val="24"/>
        </w:rPr>
        <w:t>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>rif.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 xml:space="preserve"> GU n. 88 dell’08-11-2022)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Sede di lavoro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FF0000"/>
          <w:sz w:val="24"/>
          <w:szCs w:val="24"/>
        </w:rPr>
        <w:t>Comune di Torre Annunziata (NA)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Modalità di avviamento: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Avviamento con chiamata numerica riservata agli iscritti nell'elenco del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collocamento mirato della Provincia di Napoli.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NOTA BENE: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soggetti interessati a partecipare all’avviamento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non dovranno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inoltrare domanda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 partecipazione al Comune medesimo in quanto l’avviamento sarà cura del collocamento mirato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della Provincia di Napoli della Regione Campania, settore Centro per l'impiego.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Scadenza: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30 giorni, dalla data di pubblicazione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Informazioni utili</w:t>
      </w:r>
      <w:r>
        <w:rPr>
          <w:rFonts w:ascii="TimesNewRomanPSMT" w:hAnsi="TimesNewRomanPSMT" w:cs="TimesNewRomanPSMT"/>
          <w:color w:val="000000"/>
          <w:sz w:val="24"/>
          <w:szCs w:val="24"/>
        </w:rPr>
        <w:t>: presso il sito internet del Comune di Torre Annunziata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CD"/>
          <w:sz w:val="24"/>
          <w:szCs w:val="24"/>
        </w:rPr>
        <w:t xml:space="preserve">ww.comune.torreannunziata.na.it </w:t>
      </w:r>
      <w:r>
        <w:rPr>
          <w:rFonts w:ascii="TimesNewRomanPSMT" w:hAnsi="TimesNewRomanPSMT" w:cs="TimesNewRomanPSMT"/>
          <w:color w:val="000000"/>
          <w:sz w:val="24"/>
          <w:szCs w:val="24"/>
        </w:rPr>
        <w:t>e il collocamento mirato della Provincia di Napoli della Regione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Campania, settore Centro per l'impiego.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Tipologia di richiesta: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Concorso pubblico per la copertura di n. 2 posti nell’area amministrativa, 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tempo pieno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indeterminato,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C, posizione economica C1,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riservato ai disabili di cui alla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Legge 68/1999.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C10000"/>
          <w:sz w:val="24"/>
          <w:szCs w:val="24"/>
        </w:rPr>
        <w:t>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>rif.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 xml:space="preserve"> GU n. 88 del 08-11-2022)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Sede di lavoro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FF0000"/>
          <w:sz w:val="24"/>
          <w:szCs w:val="24"/>
        </w:rPr>
        <w:t>Università di Trento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Requisiti richiesti: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appartenere alle categorie protette di cui all’art. 1 della Legge n. 68/99;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essere iscritto negli elenchi previsti dall’art. 8 della Legge n. 68/99 tenuti dal Centro per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l’Impiego della Provincia Autonoma di Trento;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essere in possesso del Diploma di istruzione secondaria di secondo livello;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avere una conoscenza scolastica della lingua inglese;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avere una buona capacità nel saper utilizzare i sistemi informatici più diffusi Word ed Excel,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 elettronica, (suite Google, Mail, Calendario, Drive) browser per la consultazione di pagine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internet.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 bando è consultabile alla pagina </w:t>
      </w: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www.unitn.it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Modalità di partecipazione: per titoli ed esami. La domanda di partecipazione dovrà essere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presentata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ESCLUSIVAMENTE PER VIA TELEMATICA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attraverso il sito internet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 xml:space="preserve">www.unitn.it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seguendo il percorso ATENEO </w:t>
      </w:r>
      <w:r>
        <w:rPr>
          <w:rFonts w:ascii="Wingdings-Regular,Italic" w:hAnsi="Wingdings-Regular,Italic" w:cs="Wingdings-Regular,Italic"/>
          <w:i/>
          <w:iCs/>
          <w:color w:val="000000"/>
          <w:sz w:val="25"/>
          <w:szCs w:val="25"/>
        </w:rPr>
        <w:t xml:space="preserve">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LAVORA CON NOI </w:t>
      </w:r>
      <w:r>
        <w:rPr>
          <w:rFonts w:ascii="Wingdings-Regular,Italic" w:hAnsi="Wingdings-Regular,Italic" w:cs="Wingdings-Regular,Italic"/>
          <w:i/>
          <w:iCs/>
          <w:color w:val="000000"/>
          <w:sz w:val="25"/>
          <w:szCs w:val="25"/>
        </w:rPr>
        <w:t xml:space="preserve">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Area Staff Tecnico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Amministrativo, Collaboratore Esperto Linguistico e Dirigente </w:t>
      </w:r>
      <w:r>
        <w:rPr>
          <w:rFonts w:ascii="Wingdings-Regular,Italic" w:hAnsi="Wingdings-Regular,Italic" w:cs="Wingdings-Regular,Italic"/>
          <w:i/>
          <w:iCs/>
          <w:color w:val="000000"/>
          <w:sz w:val="25"/>
          <w:szCs w:val="25"/>
        </w:rPr>
        <w:t xml:space="preserve">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Nuovi bandi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Scadenza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>: 13 dicembre 2022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Informazioni utili: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presso l’ufficio Concorsi e Selezioni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>tel. 0461/283550-282808/283113; email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concorsi@unitn.it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; casella PEC </w:t>
      </w: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ateneo@pec.unitn.it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UICI011799 del 21/11/2022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Tipologia di richiesta: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Avviso relativo all’assunzione di 1 unità di personale priva della vista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abilitata alle mansioni di centralinista telefonico,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riservato ai disabili di cui alla Legge n.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113/1985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C10000"/>
          <w:sz w:val="24"/>
          <w:szCs w:val="24"/>
        </w:rPr>
        <w:t>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>rif.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C10000"/>
          <w:sz w:val="24"/>
          <w:szCs w:val="24"/>
        </w:rPr>
        <w:t xml:space="preserve"> GU n. 89 dell’11-11-2022)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Sede di lavoro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FF0000"/>
          <w:sz w:val="24"/>
          <w:szCs w:val="24"/>
        </w:rPr>
        <w:t>Ministero delle infrastrutture e della mobilità sostenibili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Ufficio motorizzazione civile di Cuneo </w:t>
      </w:r>
      <w:r>
        <w:rPr>
          <w:rFonts w:ascii="TimesNewRomanPSMT" w:hAnsi="TimesNewRomanPSMT" w:cs="TimesNewRomanPSMT"/>
          <w:color w:val="000000"/>
          <w:sz w:val="24"/>
          <w:szCs w:val="24"/>
        </w:rPr>
        <w:t>(Via della Motorizzazione n. 20)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Modalità di avviamento: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Avviamento con chiamata numerica riservata agli iscritti tenuti dai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competenti Ufficio di collocamento mirato.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NOTA BENE: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>i soggetti interessati a partecipare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all’avviamento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non dovranno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inoltrare domanda di partecipazione al Ministero medesimo in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quanto l’avviamento sarà cura dell’amministrazione provinciale competente per la sede presso la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quale il lavoratore dovrà prestare servizio.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Scadenza: </w:t>
      </w:r>
      <w:r>
        <w:rPr>
          <w:rFonts w:ascii="TimesNewRomanPSMT" w:hAnsi="TimesNewRomanPSMT" w:cs="TimesNewRomanPSMT"/>
          <w:color w:val="000000"/>
          <w:sz w:val="24"/>
          <w:szCs w:val="24"/>
        </w:rPr>
        <w:t>30 giorni, dalla data di pubblicazione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Informazioni utili</w:t>
      </w:r>
      <w:r>
        <w:rPr>
          <w:rFonts w:ascii="TimesNewRomanPSMT" w:hAnsi="TimesNewRomanPSMT" w:cs="TimesNewRomanPSMT"/>
          <w:color w:val="000000"/>
          <w:sz w:val="24"/>
          <w:szCs w:val="24"/>
        </w:rPr>
        <w:t>: presso l’amministrazione provinciale competente per la sede presso la quale il</w:t>
      </w:r>
    </w:p>
    <w:p w:rsidR="0032174E" w:rsidRDefault="0032174E" w:rsidP="003217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lavoratore dovrà prestare servizio.</w:t>
      </w:r>
    </w:p>
    <w:sectPr w:rsidR="00321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,Italic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4E"/>
    <w:rsid w:val="0032174E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4084-FF0E-4596-B36A-E8C8F4A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2022-11-22T07:36:00Z</dcterms:created>
  <dcterms:modified xsi:type="dcterms:W3CDTF">2022-11-22T07:38:00Z</dcterms:modified>
</cp:coreProperties>
</file>